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5A80" w14:textId="33394BCB" w:rsidR="00681F44" w:rsidRPr="00681F44" w:rsidRDefault="001D4E58" w:rsidP="00681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D69C3" wp14:editId="50B93B15">
                <wp:simplePos x="0" y="0"/>
                <wp:positionH relativeFrom="column">
                  <wp:posOffset>5257800</wp:posOffset>
                </wp:positionH>
                <wp:positionV relativeFrom="paragraph">
                  <wp:posOffset>-368300</wp:posOffset>
                </wp:positionV>
                <wp:extent cx="1371600" cy="914400"/>
                <wp:effectExtent l="0" t="0" r="0" b="0"/>
                <wp:wrapNone/>
                <wp:docPr id="2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86D5040" w14:textId="77777777" w:rsidR="001D4E58" w:rsidRDefault="001D4E58" w:rsidP="001D4E58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14:paraId="313FD9F1" w14:textId="14ACAF19" w:rsidR="001D4E58" w:rsidRPr="001D4E58" w:rsidRDefault="001D4E58" w:rsidP="001D4E58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Nov 12,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D69C3"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6" type="#_x0000_t202" style="position:absolute;left:0;text-align:left;margin-left:414pt;margin-top:-29pt;width:108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" filled="f" stroked="f" strokeweight=".5pt">
                <v:fill o:detectmouseclick="t"/>
                <v:stroke opacity="0" joinstyle="round"/>
                <v:textbox>
                  <w:txbxContent>
                    <w:p w14:paraId="786D5040" w14:textId="77777777" w:rsidR="001D4E58" w:rsidRDefault="001D4E58" w:rsidP="001D4E58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14:paraId="313FD9F1" w14:textId="14ACAF19" w:rsidR="001D4E58" w:rsidRPr="001D4E58" w:rsidRDefault="001D4E58" w:rsidP="001D4E58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Nov 12, 2024</w:t>
                      </w:r>
                    </w:p>
                  </w:txbxContent>
                </v:textbox>
              </v:shape>
            </w:pict>
          </mc:Fallback>
        </mc:AlternateContent>
      </w:r>
      <w:r w:rsidR="007A3AA7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8929" wp14:editId="44B44076">
                <wp:simplePos x="0" y="0"/>
                <wp:positionH relativeFrom="column">
                  <wp:posOffset>4800600</wp:posOffset>
                </wp:positionH>
                <wp:positionV relativeFrom="paragraph">
                  <wp:posOffset>-787400</wp:posOffset>
                </wp:positionV>
                <wp:extent cx="1524000" cy="596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78B485C" w14:textId="5219CA0E" w:rsidR="007A3AA7" w:rsidRPr="007A3AA7" w:rsidRDefault="007A3AA7" w:rsidP="007A3AA7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 xml:space="preserve"> #42009727.0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88929" id="Text Box 1" o:spid="_x0000_s1027" type="#_x0000_t202" style="position:absolute;left:0;text-align:left;margin-left:378pt;margin-top:-62pt;width:120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" filled="f" stroked="f" strokeweight=".5pt">
                <v:textbox>
                  <w:txbxContent>
                    <w:p w14:paraId="078B485C" w14:textId="5219CA0E" w:rsidR="007A3AA7" w:rsidRPr="007A3AA7" w:rsidRDefault="007A3AA7" w:rsidP="007A3AA7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  <w:sz w:val="24"/>
                        </w:rPr>
                        <w:t xml:space="preserve"> #42009727.0</w:t>
                      </w:r>
                    </w:p>
                  </w:txbxContent>
                </v:textbox>
              </v:shape>
            </w:pict>
          </mc:Fallback>
        </mc:AlternateContent>
      </w:r>
      <w:r w:rsidR="00193E6A" w:rsidRPr="00681F44">
        <w:rPr>
          <w:rFonts w:ascii="Calibri" w:hAnsi="Calibri" w:cs="Calibri"/>
          <w:b/>
          <w:bCs/>
          <w:sz w:val="24"/>
          <w:szCs w:val="24"/>
        </w:rPr>
        <w:t>Cardiac Reha</w:t>
      </w:r>
      <w:r w:rsidR="00D627BE" w:rsidRPr="00681F44">
        <w:rPr>
          <w:rFonts w:ascii="Calibri" w:hAnsi="Calibri" w:cs="Calibri"/>
          <w:b/>
          <w:bCs/>
          <w:sz w:val="24"/>
          <w:szCs w:val="24"/>
        </w:rPr>
        <w:t>bili</w:t>
      </w:r>
      <w:r w:rsidR="00F25D72" w:rsidRPr="00681F44">
        <w:rPr>
          <w:rFonts w:ascii="Calibri" w:hAnsi="Calibri" w:cs="Calibri"/>
          <w:b/>
          <w:bCs/>
          <w:sz w:val="24"/>
          <w:szCs w:val="24"/>
        </w:rPr>
        <w:t>tation</w:t>
      </w:r>
      <w:r w:rsidR="00FB7954" w:rsidRPr="00681F44">
        <w:rPr>
          <w:rFonts w:ascii="Calibri" w:hAnsi="Calibri" w:cs="Calibri"/>
          <w:b/>
          <w:bCs/>
          <w:sz w:val="24"/>
          <w:szCs w:val="24"/>
        </w:rPr>
        <w:t>:  Safety Plan</w:t>
      </w:r>
    </w:p>
    <w:p w14:paraId="5AA70F74" w14:textId="3EFACF4D" w:rsidR="00C4505D" w:rsidRPr="008712AC" w:rsidRDefault="00414B20" w:rsidP="00C4505D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You may have</w:t>
      </w:r>
      <w:r w:rsidR="001404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worries</w:t>
      </w:r>
      <w:r w:rsidR="0014049B">
        <w:rPr>
          <w:rFonts w:ascii="Calibri" w:hAnsi="Calibri" w:cs="Calibri"/>
        </w:rPr>
        <w:t xml:space="preserve"> about returning to exercise after a cardiac event.  </w:t>
      </w:r>
      <w:r w:rsidR="00FB7954" w:rsidRPr="008712AC">
        <w:rPr>
          <w:rFonts w:ascii="Calibri" w:hAnsi="Calibri" w:cs="Calibri"/>
        </w:rPr>
        <w:t>Most patients can safely exercise at home or at the gym</w:t>
      </w:r>
      <w:r w:rsidR="00233C00" w:rsidRPr="008712AC">
        <w:rPr>
          <w:rFonts w:ascii="Calibri" w:hAnsi="Calibri" w:cs="Calibri"/>
        </w:rPr>
        <w:t xml:space="preserve"> </w:t>
      </w:r>
      <w:r w:rsidR="00B14758" w:rsidRPr="008712AC">
        <w:rPr>
          <w:rFonts w:ascii="Calibri" w:hAnsi="Calibri" w:cs="Calibri"/>
        </w:rPr>
        <w:t>following a cardiac event</w:t>
      </w:r>
      <w:r w:rsidR="00681F44">
        <w:rPr>
          <w:rFonts w:ascii="Calibri" w:hAnsi="Calibri" w:cs="Calibri"/>
        </w:rPr>
        <w:t xml:space="preserve"> with proper precautions.  I</w:t>
      </w:r>
      <w:r w:rsidR="00B14758" w:rsidRPr="008712AC">
        <w:rPr>
          <w:rFonts w:ascii="Calibri" w:hAnsi="Calibri" w:cs="Calibri"/>
        </w:rPr>
        <w:t>t is important to follow</w:t>
      </w:r>
      <w:r w:rsidR="00FB7954" w:rsidRPr="008712AC">
        <w:rPr>
          <w:rFonts w:ascii="Calibri" w:hAnsi="Calibri" w:cs="Calibri"/>
        </w:rPr>
        <w:t xml:space="preserve"> </w:t>
      </w:r>
      <w:r w:rsidR="00210170" w:rsidRPr="008712AC">
        <w:rPr>
          <w:rFonts w:ascii="Calibri" w:hAnsi="Calibri" w:cs="Calibri"/>
        </w:rPr>
        <w:t xml:space="preserve">any </w:t>
      </w:r>
      <w:r w:rsidR="008712AC">
        <w:rPr>
          <w:rFonts w:ascii="Calibri" w:hAnsi="Calibri" w:cs="Calibri"/>
        </w:rPr>
        <w:t>special</w:t>
      </w:r>
      <w:r w:rsidR="00210170" w:rsidRPr="008712AC">
        <w:rPr>
          <w:rFonts w:ascii="Calibri" w:hAnsi="Calibri" w:cs="Calibri"/>
        </w:rPr>
        <w:t xml:space="preserve"> g</w:t>
      </w:r>
      <w:r w:rsidR="00FB7954" w:rsidRPr="008712AC">
        <w:rPr>
          <w:rFonts w:ascii="Calibri" w:hAnsi="Calibri" w:cs="Calibri"/>
        </w:rPr>
        <w:t xml:space="preserve">uidelines from </w:t>
      </w:r>
      <w:r w:rsidR="00B14758" w:rsidRPr="008712AC">
        <w:rPr>
          <w:rFonts w:ascii="Calibri" w:hAnsi="Calibri" w:cs="Calibri"/>
        </w:rPr>
        <w:t>your</w:t>
      </w:r>
      <w:r w:rsidR="00FB7954" w:rsidRPr="008712AC">
        <w:rPr>
          <w:rFonts w:ascii="Calibri" w:hAnsi="Calibri" w:cs="Calibri"/>
        </w:rPr>
        <w:t xml:space="preserve"> </w:t>
      </w:r>
      <w:r w:rsidR="00842CDA" w:rsidRPr="008712AC">
        <w:rPr>
          <w:rFonts w:ascii="Calibri" w:hAnsi="Calibri" w:cs="Calibri"/>
        </w:rPr>
        <w:t>medical</w:t>
      </w:r>
      <w:r w:rsidR="00B14758" w:rsidRPr="008712AC">
        <w:rPr>
          <w:rFonts w:ascii="Calibri" w:hAnsi="Calibri" w:cs="Calibri"/>
        </w:rPr>
        <w:t xml:space="preserve"> team</w:t>
      </w:r>
      <w:r w:rsidR="00681F44">
        <w:rPr>
          <w:rFonts w:ascii="Calibri" w:hAnsi="Calibri" w:cs="Calibri"/>
        </w:rPr>
        <w:t xml:space="preserve"> regarding blood pressure</w:t>
      </w:r>
      <w:r w:rsidR="00DF6968">
        <w:rPr>
          <w:rFonts w:ascii="Calibri" w:hAnsi="Calibri" w:cs="Calibri"/>
        </w:rPr>
        <w:t xml:space="preserve"> </w:t>
      </w:r>
      <w:r w:rsidR="00681F44">
        <w:rPr>
          <w:rFonts w:ascii="Calibri" w:hAnsi="Calibri" w:cs="Calibri"/>
        </w:rPr>
        <w:t>or</w:t>
      </w:r>
      <w:r w:rsidR="00DF6968">
        <w:rPr>
          <w:rFonts w:ascii="Calibri" w:hAnsi="Calibri" w:cs="Calibri"/>
        </w:rPr>
        <w:t xml:space="preserve"> </w:t>
      </w:r>
      <w:r w:rsidR="00681F44">
        <w:rPr>
          <w:rFonts w:ascii="Calibri" w:hAnsi="Calibri" w:cs="Calibri"/>
        </w:rPr>
        <w:t>exercise limitations</w:t>
      </w:r>
      <w:r w:rsidR="00FB7954" w:rsidRPr="008712AC">
        <w:rPr>
          <w:rFonts w:ascii="Calibri" w:hAnsi="Calibri" w:cs="Calibri"/>
        </w:rPr>
        <w:t xml:space="preserve">.  </w:t>
      </w:r>
    </w:p>
    <w:p w14:paraId="21E90333" w14:textId="316A9623" w:rsidR="00620E44" w:rsidRDefault="00C4505D" w:rsidP="00B14758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Cardiac rehabilitation staff can </w:t>
      </w:r>
      <w:r w:rsidR="00BD10C6">
        <w:rPr>
          <w:rFonts w:ascii="Calibri" w:hAnsi="Calibri" w:cs="Calibri"/>
        </w:rPr>
        <w:t xml:space="preserve">further </w:t>
      </w:r>
      <w:r>
        <w:rPr>
          <w:rFonts w:ascii="Calibri" w:hAnsi="Calibri" w:cs="Calibri"/>
        </w:rPr>
        <w:t xml:space="preserve">guide you on </w:t>
      </w:r>
      <w:r w:rsidR="00B14758">
        <w:rPr>
          <w:rFonts w:ascii="Calibri" w:hAnsi="Calibri" w:cs="Calibri"/>
        </w:rPr>
        <w:t>techniques to exercise safely</w:t>
      </w:r>
      <w:r>
        <w:rPr>
          <w:rFonts w:ascii="Calibri" w:hAnsi="Calibri" w:cs="Calibri"/>
        </w:rPr>
        <w:t xml:space="preserve">, </w:t>
      </w:r>
      <w:r w:rsidR="00B14758">
        <w:rPr>
          <w:rFonts w:ascii="Calibri" w:hAnsi="Calibri" w:cs="Calibri"/>
        </w:rPr>
        <w:t xml:space="preserve">including </w:t>
      </w:r>
      <w:r>
        <w:rPr>
          <w:rFonts w:ascii="Calibri" w:hAnsi="Calibri" w:cs="Calibri"/>
        </w:rPr>
        <w:t>creating a safe exercise environment</w:t>
      </w:r>
      <w:r w:rsidR="00664EFF">
        <w:rPr>
          <w:rFonts w:ascii="Calibri" w:hAnsi="Calibri" w:cs="Calibri"/>
        </w:rPr>
        <w:t xml:space="preserve">, warming up </w:t>
      </w:r>
      <w:r w:rsidR="003D4C1B">
        <w:rPr>
          <w:rFonts w:ascii="Calibri" w:hAnsi="Calibri" w:cs="Calibri"/>
        </w:rPr>
        <w:t xml:space="preserve">and cooling down </w:t>
      </w:r>
      <w:r w:rsidR="00664EFF">
        <w:rPr>
          <w:rFonts w:ascii="Calibri" w:hAnsi="Calibri" w:cs="Calibri"/>
        </w:rPr>
        <w:t xml:space="preserve">properly, </w:t>
      </w:r>
      <w:r w:rsidR="0023562B">
        <w:rPr>
          <w:rFonts w:ascii="Calibri" w:hAnsi="Calibri" w:cs="Calibri"/>
        </w:rPr>
        <w:t xml:space="preserve">monitoring your heart rate, </w:t>
      </w:r>
      <w:r w:rsidR="00664EFF">
        <w:rPr>
          <w:rFonts w:ascii="Calibri" w:hAnsi="Calibri" w:cs="Calibri"/>
        </w:rPr>
        <w:t xml:space="preserve">and </w:t>
      </w:r>
      <w:r w:rsidR="00210170">
        <w:rPr>
          <w:rFonts w:ascii="Calibri" w:hAnsi="Calibri" w:cs="Calibri"/>
        </w:rPr>
        <w:t>when</w:t>
      </w:r>
      <w:r w:rsidR="00664EFF">
        <w:rPr>
          <w:rFonts w:ascii="Calibri" w:hAnsi="Calibri" w:cs="Calibri"/>
        </w:rPr>
        <w:t xml:space="preserve"> to</w:t>
      </w:r>
      <w:r w:rsidR="00620E44">
        <w:rPr>
          <w:rFonts w:ascii="Calibri" w:hAnsi="Calibri" w:cs="Calibri"/>
        </w:rPr>
        <w:t xml:space="preserve"> </w:t>
      </w:r>
      <w:r w:rsidR="00664EFF">
        <w:rPr>
          <w:rFonts w:ascii="Calibri" w:hAnsi="Calibri" w:cs="Calibri"/>
        </w:rPr>
        <w:t>increase your exercise regimen</w:t>
      </w:r>
      <w:r>
        <w:rPr>
          <w:rFonts w:ascii="Calibri" w:hAnsi="Calibri" w:cs="Calibri"/>
        </w:rPr>
        <w:t xml:space="preserve">. </w:t>
      </w:r>
      <w:r w:rsidR="00B14758">
        <w:rPr>
          <w:rFonts w:ascii="Calibri" w:hAnsi="Calibri" w:cs="Calibri"/>
        </w:rPr>
        <w:t xml:space="preserve"> </w:t>
      </w:r>
    </w:p>
    <w:p w14:paraId="73F687CF" w14:textId="7FD4C409" w:rsidR="00210170" w:rsidRPr="00210170" w:rsidRDefault="00B14758" w:rsidP="00210170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Please also review the safety tips below</w:t>
      </w:r>
      <w:r w:rsidR="0023562B">
        <w:rPr>
          <w:rFonts w:ascii="Calibri" w:hAnsi="Calibri" w:cs="Calibri"/>
        </w:rPr>
        <w:t xml:space="preserve">: </w:t>
      </w:r>
    </w:p>
    <w:p w14:paraId="2FFDFB85" w14:textId="719C6FE7" w:rsidR="00620E44" w:rsidRPr="0023562B" w:rsidRDefault="0023562B" w:rsidP="00620E4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3562B">
        <w:rPr>
          <w:rFonts w:ascii="Calibri" w:hAnsi="Calibri" w:cs="Calibri"/>
          <w:b/>
          <w:bCs/>
          <w:sz w:val="24"/>
          <w:szCs w:val="24"/>
          <w:u w:val="single"/>
        </w:rPr>
        <w:t>Environment</w:t>
      </w:r>
      <w:r w:rsidR="00620E44" w:rsidRPr="0023562B">
        <w:rPr>
          <w:rFonts w:ascii="Calibri" w:hAnsi="Calibri" w:cs="Calibri"/>
          <w:b/>
          <w:bCs/>
          <w:sz w:val="24"/>
          <w:szCs w:val="24"/>
          <w:u w:val="single"/>
        </w:rPr>
        <w:t xml:space="preserve"> &amp; </w:t>
      </w:r>
      <w:r w:rsidR="003D4C1B">
        <w:rPr>
          <w:rFonts w:ascii="Calibri" w:hAnsi="Calibri" w:cs="Calibri"/>
          <w:b/>
          <w:bCs/>
          <w:sz w:val="24"/>
          <w:szCs w:val="24"/>
          <w:u w:val="single"/>
        </w:rPr>
        <w:t>Set-up</w:t>
      </w:r>
    </w:p>
    <w:p w14:paraId="0D02A2EF" w14:textId="77777777" w:rsid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620E44">
        <w:rPr>
          <w:rFonts w:ascii="Calibri" w:hAnsi="Calibri" w:cs="Calibri"/>
        </w:rPr>
        <w:t xml:space="preserve">ake sure the area </w:t>
      </w:r>
      <w:r>
        <w:rPr>
          <w:rFonts w:ascii="Calibri" w:hAnsi="Calibri" w:cs="Calibri"/>
        </w:rPr>
        <w:t>where you</w:t>
      </w:r>
      <w:r w:rsidRPr="00620E44">
        <w:rPr>
          <w:rFonts w:ascii="Calibri" w:hAnsi="Calibri" w:cs="Calibri"/>
        </w:rPr>
        <w:t xml:space="preserve"> plan to exercise in is </w:t>
      </w:r>
      <w:r w:rsidRPr="0023562B">
        <w:rPr>
          <w:rFonts w:ascii="Calibri" w:hAnsi="Calibri" w:cs="Calibri"/>
          <w:u w:val="single"/>
        </w:rPr>
        <w:t>free of tripping hazards</w:t>
      </w:r>
      <w:r>
        <w:rPr>
          <w:rFonts w:ascii="Calibri" w:hAnsi="Calibri" w:cs="Calibri"/>
        </w:rPr>
        <w:t>, such as rugs or pets.</w:t>
      </w:r>
    </w:p>
    <w:p w14:paraId="63C0314B" w14:textId="50E80D5A" w:rsid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Wear comfortable </w:t>
      </w:r>
      <w:r w:rsidRPr="0023562B">
        <w:rPr>
          <w:rFonts w:ascii="Calibri" w:hAnsi="Calibri" w:cs="Calibri"/>
          <w:u w:val="single"/>
        </w:rPr>
        <w:t>clothing and shoes that fit securely</w:t>
      </w:r>
      <w:r w:rsidR="0023562B" w:rsidRPr="0023562B">
        <w:rPr>
          <w:rFonts w:ascii="Calibri" w:hAnsi="Calibri" w:cs="Calibri"/>
        </w:rPr>
        <w:t>.</w:t>
      </w:r>
    </w:p>
    <w:p w14:paraId="724B5598" w14:textId="77777777" w:rsidR="0023562B" w:rsidRDefault="0023562B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Ensure that there is </w:t>
      </w:r>
      <w:r w:rsidRPr="0023562B">
        <w:rPr>
          <w:rFonts w:ascii="Calibri" w:hAnsi="Calibri" w:cs="Calibri"/>
          <w:u w:val="single"/>
        </w:rPr>
        <w:t>good lighting and ventilation</w:t>
      </w:r>
      <w:r w:rsidRPr="0023562B">
        <w:rPr>
          <w:rFonts w:ascii="Calibri" w:hAnsi="Calibri" w:cs="Calibri"/>
        </w:rPr>
        <w:t xml:space="preserve"> in the exercise area.</w:t>
      </w:r>
    </w:p>
    <w:p w14:paraId="0C564048" w14:textId="77777777" w:rsidR="0023562B" w:rsidRDefault="0023562B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Keep </w:t>
      </w:r>
      <w:r w:rsidRPr="0023562B">
        <w:rPr>
          <w:rFonts w:ascii="Calibri" w:hAnsi="Calibri" w:cs="Calibri"/>
          <w:u w:val="single"/>
        </w:rPr>
        <w:t>water</w:t>
      </w:r>
      <w:r w:rsidRPr="0023562B">
        <w:rPr>
          <w:rFonts w:ascii="Calibri" w:hAnsi="Calibri" w:cs="Calibri"/>
        </w:rPr>
        <w:t xml:space="preserve"> nearby during your exercise session.</w:t>
      </w:r>
    </w:p>
    <w:p w14:paraId="18BEA368" w14:textId="77777777" w:rsidR="0023562B" w:rsidRDefault="0023562B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If your cardiologist has prescribed you </w:t>
      </w:r>
      <w:r w:rsidRPr="0023562B">
        <w:rPr>
          <w:rFonts w:ascii="Calibri" w:hAnsi="Calibri" w:cs="Calibri"/>
          <w:u w:val="single"/>
        </w:rPr>
        <w:t>nitroglycerin</w:t>
      </w:r>
      <w:r w:rsidRPr="0023562B">
        <w:rPr>
          <w:rFonts w:ascii="Calibri" w:hAnsi="Calibri" w:cs="Calibri"/>
        </w:rPr>
        <w:t>, keep this nearby during exercise.</w:t>
      </w:r>
    </w:p>
    <w:p w14:paraId="63FFEA01" w14:textId="19A6451B" w:rsidR="0023562B" w:rsidRP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Keep your </w:t>
      </w:r>
      <w:r w:rsidRPr="0023562B">
        <w:rPr>
          <w:rFonts w:ascii="Calibri" w:hAnsi="Calibri" w:cs="Calibri"/>
          <w:u w:val="single"/>
        </w:rPr>
        <w:t>phone with you during exercise</w:t>
      </w:r>
      <w:r w:rsidRPr="0023562B">
        <w:rPr>
          <w:rFonts w:ascii="Calibri" w:hAnsi="Calibri" w:cs="Calibri"/>
        </w:rPr>
        <w:t xml:space="preserve"> and have your important emergency contacts saved.</w:t>
      </w:r>
    </w:p>
    <w:p w14:paraId="02AD3716" w14:textId="52AA72D2" w:rsidR="0023562B" w:rsidRP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If you exercise at a gym or facility, consider making the </w:t>
      </w:r>
      <w:r w:rsidRPr="0023562B">
        <w:rPr>
          <w:rFonts w:ascii="Calibri" w:hAnsi="Calibri" w:cs="Calibri"/>
          <w:u w:val="single"/>
        </w:rPr>
        <w:t>gym staff aware of your heart condition</w:t>
      </w:r>
      <w:r w:rsidRPr="0023562B">
        <w:rPr>
          <w:rFonts w:ascii="Calibri" w:hAnsi="Calibri" w:cs="Calibri"/>
        </w:rPr>
        <w:t xml:space="preserve"> and exercise plan; share up-to-date emergency contact information.</w:t>
      </w:r>
    </w:p>
    <w:p w14:paraId="7397D467" w14:textId="67BE9FCF" w:rsidR="0023562B" w:rsidRP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Confirm </w:t>
      </w:r>
      <w:r w:rsidRPr="0023562B">
        <w:rPr>
          <w:rFonts w:ascii="Calibri" w:hAnsi="Calibri" w:cs="Calibri"/>
          <w:u w:val="single"/>
        </w:rPr>
        <w:t xml:space="preserve">your location and emergency contact information with cardiac </w:t>
      </w:r>
      <w:r w:rsidRPr="00513F23">
        <w:rPr>
          <w:rFonts w:ascii="Calibri" w:hAnsi="Calibri" w:cs="Calibri"/>
          <w:u w:val="single"/>
        </w:rPr>
        <w:t>rehabilitation staff</w:t>
      </w:r>
      <w:r w:rsidRPr="0023562B">
        <w:rPr>
          <w:rFonts w:ascii="Calibri" w:hAnsi="Calibri" w:cs="Calibri"/>
        </w:rPr>
        <w:t xml:space="preserve"> at the beginning of each session.</w:t>
      </w:r>
    </w:p>
    <w:p w14:paraId="126A0FE1" w14:textId="687E578A" w:rsidR="0023562B" w:rsidRP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Consider </w:t>
      </w:r>
      <w:r w:rsidRPr="0023562B">
        <w:rPr>
          <w:rFonts w:ascii="Calibri" w:hAnsi="Calibri" w:cs="Calibri"/>
          <w:u w:val="single"/>
        </w:rPr>
        <w:t>sharing your exercise plan with someone else</w:t>
      </w:r>
      <w:r w:rsidRPr="0023562B">
        <w:rPr>
          <w:rFonts w:ascii="Calibri" w:hAnsi="Calibri" w:cs="Calibri"/>
        </w:rPr>
        <w:t xml:space="preserve"> – let them know when and where you plan to exercise, or exercise with a buddy.</w:t>
      </w:r>
    </w:p>
    <w:p w14:paraId="502C6D7B" w14:textId="6E43E855" w:rsidR="00620E44" w:rsidRPr="0023562B" w:rsidRDefault="00620E44" w:rsidP="0023562B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3562B">
        <w:rPr>
          <w:rFonts w:ascii="Calibri" w:hAnsi="Calibri" w:cs="Calibri"/>
        </w:rPr>
        <w:t xml:space="preserve">Suggest that your </w:t>
      </w:r>
      <w:r w:rsidRPr="0023562B">
        <w:rPr>
          <w:rFonts w:ascii="Calibri" w:hAnsi="Calibri" w:cs="Calibri"/>
          <w:u w:val="single"/>
        </w:rPr>
        <w:t>friends and family learn basic CPR</w:t>
      </w:r>
      <w:r w:rsidRPr="0023562B">
        <w:rPr>
          <w:rFonts w:ascii="Calibri" w:hAnsi="Calibri" w:cs="Calibri"/>
        </w:rPr>
        <w:t xml:space="preserve"> techniques.</w:t>
      </w:r>
    </w:p>
    <w:p w14:paraId="750C7DE8" w14:textId="715520D7" w:rsidR="00210170" w:rsidRDefault="00210170" w:rsidP="00161346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9D9CE91" w14:textId="77777777" w:rsidR="00513F23" w:rsidRDefault="00513F23" w:rsidP="00161346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06A1CAE" w14:textId="0DF3B38E" w:rsidR="00B14758" w:rsidRPr="0023562B" w:rsidRDefault="00B14758" w:rsidP="00161346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3562B">
        <w:rPr>
          <w:rFonts w:ascii="Calibri" w:hAnsi="Calibri" w:cs="Calibri"/>
          <w:b/>
          <w:bCs/>
          <w:sz w:val="24"/>
          <w:szCs w:val="24"/>
          <w:u w:val="single"/>
        </w:rPr>
        <w:t xml:space="preserve">Symptoms &amp; </w:t>
      </w:r>
      <w:r w:rsidR="003D4C1B">
        <w:rPr>
          <w:rFonts w:ascii="Calibri" w:hAnsi="Calibri" w:cs="Calibri"/>
          <w:b/>
          <w:bCs/>
          <w:sz w:val="24"/>
          <w:szCs w:val="24"/>
          <w:u w:val="single"/>
        </w:rPr>
        <w:t>Communication</w:t>
      </w:r>
    </w:p>
    <w:p w14:paraId="12C19B8C" w14:textId="08FD94C5" w:rsidR="00161346" w:rsidRPr="00161346" w:rsidRDefault="0023562B" w:rsidP="002356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</w:t>
      </w:r>
      <w:r w:rsidR="00161346" w:rsidRPr="00C4505D">
        <w:rPr>
          <w:rFonts w:ascii="Calibri" w:hAnsi="Calibri" w:cs="Calibri"/>
          <w:b/>
          <w:bCs/>
        </w:rPr>
        <w:t xml:space="preserve"> </w:t>
      </w:r>
      <w:r w:rsidR="00161346">
        <w:rPr>
          <w:rFonts w:ascii="Calibri" w:hAnsi="Calibri" w:cs="Calibri"/>
          <w:b/>
          <w:bCs/>
        </w:rPr>
        <w:t>key</w:t>
      </w:r>
      <w:r w:rsidR="00161346" w:rsidRPr="00C4505D">
        <w:rPr>
          <w:rFonts w:ascii="Calibri" w:hAnsi="Calibri" w:cs="Calibri"/>
          <w:b/>
          <w:bCs/>
        </w:rPr>
        <w:t xml:space="preserve"> safeguard is to pay attention to how you feel and</w:t>
      </w:r>
      <w:r>
        <w:rPr>
          <w:rFonts w:ascii="Calibri" w:hAnsi="Calibri" w:cs="Calibri"/>
          <w:b/>
          <w:bCs/>
        </w:rPr>
        <w:t xml:space="preserve"> </w:t>
      </w:r>
      <w:r w:rsidR="00161346" w:rsidRPr="00C4505D">
        <w:rPr>
          <w:rFonts w:ascii="Calibri" w:hAnsi="Calibri" w:cs="Calibri"/>
          <w:b/>
          <w:bCs/>
        </w:rPr>
        <w:t>STOP exercising if you experience</w:t>
      </w:r>
      <w:r w:rsidR="00161346">
        <w:rPr>
          <w:rFonts w:ascii="Calibri" w:hAnsi="Calibri" w:cs="Calibri"/>
          <w:b/>
          <w:bCs/>
        </w:rPr>
        <w:t xml:space="preserve"> new or </w:t>
      </w:r>
      <w:r w:rsidR="00161346" w:rsidRPr="00C4505D">
        <w:rPr>
          <w:rFonts w:ascii="Calibri" w:hAnsi="Calibri" w:cs="Calibri"/>
          <w:b/>
          <w:bCs/>
        </w:rPr>
        <w:t xml:space="preserve">worrisome symptoms. </w:t>
      </w:r>
      <w:r w:rsidR="00161346" w:rsidRPr="00C4505D">
        <w:rPr>
          <w:rFonts w:ascii="Calibri" w:hAnsi="Calibri" w:cs="Calibri"/>
        </w:rPr>
        <w:t xml:space="preserve"> </w:t>
      </w:r>
      <w:r w:rsidR="003D4C1B">
        <w:rPr>
          <w:rFonts w:ascii="Calibri" w:hAnsi="Calibri" w:cs="Calibri"/>
        </w:rPr>
        <w:t xml:space="preserve">  </w:t>
      </w:r>
    </w:p>
    <w:p w14:paraId="1EC1B804" w14:textId="77777777" w:rsidR="00161346" w:rsidRPr="000E7687" w:rsidRDefault="00161346" w:rsidP="00161346">
      <w:r w:rsidRPr="00842CDA">
        <w:rPr>
          <w:b/>
          <w:bCs/>
        </w:rPr>
        <w:t>Call 911</w:t>
      </w:r>
      <w:r w:rsidRPr="000E7687">
        <w:t xml:space="preserve"> for emergencies. </w:t>
      </w:r>
      <w:r>
        <w:t>Emergency w</w:t>
      </w:r>
      <w:r w:rsidRPr="000E7687">
        <w:t xml:space="preserve">arning symptoms can include: </w:t>
      </w:r>
    </w:p>
    <w:p w14:paraId="08BD2E86" w14:textId="77777777" w:rsidR="00161346" w:rsidRPr="000E7687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 w:rsidRPr="000E7687">
        <w:rPr>
          <w:rFonts w:ascii="Calibri" w:hAnsi="Calibri" w:cs="Calibri"/>
        </w:rPr>
        <w:t>Severe shortness</w:t>
      </w:r>
      <w:r>
        <w:rPr>
          <w:rFonts w:ascii="Calibri" w:hAnsi="Calibri" w:cs="Calibri"/>
        </w:rPr>
        <w:t>-</w:t>
      </w:r>
      <w:r w:rsidRPr="000E7687">
        <w:rPr>
          <w:rFonts w:ascii="Calibri" w:hAnsi="Calibri" w:cs="Calibri"/>
        </w:rPr>
        <w:t>of</w:t>
      </w:r>
      <w:r>
        <w:rPr>
          <w:rFonts w:ascii="Calibri" w:hAnsi="Calibri" w:cs="Calibri"/>
        </w:rPr>
        <w:t>-</w:t>
      </w:r>
      <w:r w:rsidRPr="000E7687">
        <w:rPr>
          <w:rFonts w:ascii="Calibri" w:hAnsi="Calibri" w:cs="Calibri"/>
        </w:rPr>
        <w:t>breath</w:t>
      </w:r>
      <w:r>
        <w:rPr>
          <w:rFonts w:ascii="Calibri" w:hAnsi="Calibri" w:cs="Calibri"/>
        </w:rPr>
        <w:t>, beyond the usual you might experience during moderate exercise</w:t>
      </w:r>
    </w:p>
    <w:p w14:paraId="5CAE7F94" w14:textId="2DACD932" w:rsidR="00161346" w:rsidRPr="00414B20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ascii="Calibri" w:hAnsi="Calibri" w:cs="Calibri"/>
        </w:rPr>
        <w:t>Chest p</w:t>
      </w:r>
      <w:r w:rsidRPr="000E7687">
        <w:rPr>
          <w:rFonts w:ascii="Calibri" w:hAnsi="Calibri" w:cs="Calibri"/>
        </w:rPr>
        <w:t>ressure</w:t>
      </w:r>
      <w:r>
        <w:rPr>
          <w:rFonts w:ascii="Calibri" w:hAnsi="Calibri" w:cs="Calibri"/>
        </w:rPr>
        <w:t xml:space="preserve">, </w:t>
      </w:r>
      <w:r w:rsidR="003D515D">
        <w:rPr>
          <w:rFonts w:ascii="Calibri" w:hAnsi="Calibri" w:cs="Calibri"/>
        </w:rPr>
        <w:t>c</w:t>
      </w:r>
      <w:r>
        <w:rPr>
          <w:rFonts w:ascii="Calibri" w:hAnsi="Calibri" w:cs="Calibri"/>
        </w:rPr>
        <w:t>hest pain,</w:t>
      </w:r>
      <w:r w:rsidRPr="000E7687">
        <w:rPr>
          <w:rFonts w:ascii="Calibri" w:hAnsi="Calibri" w:cs="Calibri"/>
        </w:rPr>
        <w:t xml:space="preserve"> or </w:t>
      </w:r>
      <w:r>
        <w:rPr>
          <w:rFonts w:ascii="Calibri" w:hAnsi="Calibri" w:cs="Calibri"/>
        </w:rPr>
        <w:t xml:space="preserve">new </w:t>
      </w:r>
      <w:r w:rsidRPr="000E7687">
        <w:rPr>
          <w:rFonts w:ascii="Calibri" w:hAnsi="Calibri" w:cs="Calibri"/>
        </w:rPr>
        <w:t xml:space="preserve">aching in </w:t>
      </w:r>
      <w:r>
        <w:rPr>
          <w:rFonts w:ascii="Calibri" w:hAnsi="Calibri" w:cs="Calibri"/>
        </w:rPr>
        <w:t>the</w:t>
      </w:r>
      <w:r w:rsidRPr="000E7687">
        <w:rPr>
          <w:rFonts w:ascii="Calibri" w:hAnsi="Calibri" w:cs="Calibri"/>
        </w:rPr>
        <w:t xml:space="preserve"> chest, arm, jaw, </w:t>
      </w:r>
      <w:r>
        <w:rPr>
          <w:rFonts w:ascii="Calibri" w:hAnsi="Calibri" w:cs="Calibri"/>
        </w:rPr>
        <w:t xml:space="preserve">or </w:t>
      </w:r>
      <w:r w:rsidRPr="000E7687">
        <w:rPr>
          <w:rFonts w:ascii="Calibri" w:hAnsi="Calibri" w:cs="Calibri"/>
        </w:rPr>
        <w:t>neck</w:t>
      </w:r>
      <w:r>
        <w:rPr>
          <w:rFonts w:ascii="Calibri" w:hAnsi="Calibri" w:cs="Calibri"/>
        </w:rPr>
        <w:t>, especially if this begins during exercise</w:t>
      </w:r>
    </w:p>
    <w:p w14:paraId="2D6133BF" w14:textId="39DD1979" w:rsidR="00161346" w:rsidRPr="000E7687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ascii="Calibri" w:hAnsi="Calibri" w:cs="Calibri"/>
        </w:rPr>
        <w:t>Tearing pain in the chest or abdomen radiating to the back</w:t>
      </w:r>
    </w:p>
    <w:p w14:paraId="050AFE35" w14:textId="77777777" w:rsidR="00161346" w:rsidRPr="00F25D72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New numbness or paralysis</w:t>
      </w:r>
    </w:p>
    <w:p w14:paraId="11C6E63D" w14:textId="77777777" w:rsidR="00161346" w:rsidRPr="000E7687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ascii="Calibri" w:hAnsi="Calibri" w:cs="Calibri"/>
        </w:rPr>
        <w:t>Severe l</w:t>
      </w:r>
      <w:r w:rsidRPr="000E7687">
        <w:rPr>
          <w:rFonts w:ascii="Calibri" w:hAnsi="Calibri" w:cs="Calibri"/>
        </w:rPr>
        <w:t>ight-headedness</w:t>
      </w:r>
      <w:r>
        <w:rPr>
          <w:rFonts w:ascii="Calibri" w:hAnsi="Calibri" w:cs="Calibri"/>
        </w:rPr>
        <w:t xml:space="preserve"> or dizziness that does not resolve with sitting</w:t>
      </w:r>
    </w:p>
    <w:p w14:paraId="167B615E" w14:textId="5469C82F" w:rsidR="00161346" w:rsidRPr="00414B20" w:rsidRDefault="00161346" w:rsidP="00161346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ascii="Calibri" w:hAnsi="Calibri" w:cs="Calibri"/>
        </w:rPr>
        <w:t xml:space="preserve">New, </w:t>
      </w:r>
      <w:r w:rsidR="003D515D">
        <w:rPr>
          <w:rFonts w:ascii="Calibri" w:hAnsi="Calibri" w:cs="Calibri"/>
        </w:rPr>
        <w:t>i</w:t>
      </w:r>
      <w:r w:rsidRPr="000E7687">
        <w:rPr>
          <w:rFonts w:ascii="Calibri" w:hAnsi="Calibri" w:cs="Calibri"/>
        </w:rPr>
        <w:t>rregular heart rhythm or heart fluttering</w:t>
      </w:r>
      <w:r>
        <w:rPr>
          <w:rFonts w:ascii="Calibri" w:hAnsi="Calibri" w:cs="Calibri"/>
        </w:rPr>
        <w:t xml:space="preserve"> that does not resolve with rest</w:t>
      </w:r>
    </w:p>
    <w:p w14:paraId="16531743" w14:textId="77777777" w:rsidR="00161346" w:rsidRPr="00DE60BF" w:rsidRDefault="00161346" w:rsidP="00161346">
      <w:pPr>
        <w:spacing w:after="0"/>
        <w:rPr>
          <w:rFonts w:ascii="Calibri" w:hAnsi="Calibri" w:cs="Calibri"/>
        </w:rPr>
      </w:pPr>
    </w:p>
    <w:p w14:paraId="2C1D201F" w14:textId="77777777" w:rsidR="003D4C1B" w:rsidRDefault="003D4C1B" w:rsidP="00161346">
      <w:pPr>
        <w:spacing w:after="0" w:line="240" w:lineRule="auto"/>
        <w:rPr>
          <w:rFonts w:cs="Calibri"/>
          <w:b/>
          <w:bCs/>
        </w:rPr>
      </w:pPr>
    </w:p>
    <w:p w14:paraId="0CB01D17" w14:textId="7931953A" w:rsidR="00161346" w:rsidRDefault="00161346" w:rsidP="00161346">
      <w:pPr>
        <w:spacing w:after="0" w:line="240" w:lineRule="auto"/>
        <w:rPr>
          <w:rFonts w:cs="Calibri"/>
        </w:rPr>
      </w:pPr>
      <w:r w:rsidRPr="00842CDA">
        <w:rPr>
          <w:rFonts w:cs="Calibri"/>
          <w:b/>
          <w:bCs/>
        </w:rPr>
        <w:lastRenderedPageBreak/>
        <w:t>Call my care team</w:t>
      </w:r>
      <w:r w:rsidRPr="00842CDA">
        <w:rPr>
          <w:rFonts w:cs="Calibri"/>
        </w:rPr>
        <w:t xml:space="preserve"> for other concerns. Examples of when you </w:t>
      </w:r>
      <w:r>
        <w:rPr>
          <w:rFonts w:cs="Calibri"/>
        </w:rPr>
        <w:t>w</w:t>
      </w:r>
      <w:r w:rsidRPr="00842CDA">
        <w:rPr>
          <w:rFonts w:cs="Calibri"/>
        </w:rPr>
        <w:t>ould contact cardiac rehabilitation staff versus your cardiologist versus your primary care physician:</w:t>
      </w:r>
    </w:p>
    <w:p w14:paraId="7E36D052" w14:textId="77777777" w:rsidR="003D515D" w:rsidRPr="00842CDA" w:rsidRDefault="003D515D" w:rsidP="00161346">
      <w:pPr>
        <w:spacing w:after="0" w:line="240" w:lineRule="auto"/>
        <w:rPr>
          <w:rFonts w:cs="Calibri"/>
        </w:rPr>
      </w:pPr>
    </w:p>
    <w:p w14:paraId="5B58B43A" w14:textId="34AD5474" w:rsidR="00161346" w:rsidRPr="00BB2736" w:rsidRDefault="00161346" w:rsidP="003D515D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</w:rPr>
      </w:pPr>
      <w:r w:rsidRPr="00414B20">
        <w:rPr>
          <w:rFonts w:cs="Calibri"/>
          <w:u w:val="single"/>
        </w:rPr>
        <w:t>Cardiac Rehabilitation Staff</w:t>
      </w:r>
      <w:r>
        <w:rPr>
          <w:rFonts w:cs="Calibri"/>
        </w:rPr>
        <w:t xml:space="preserve">: Concerns about home exercise routine or physical limitations to completing exercises, </w:t>
      </w:r>
      <w:r w:rsidR="00BD10C6">
        <w:rPr>
          <w:rFonts w:cs="Calibri"/>
        </w:rPr>
        <w:t>feeling</w:t>
      </w:r>
      <w:r w:rsidR="003D515D">
        <w:rPr>
          <w:rFonts w:cs="Calibri"/>
        </w:rPr>
        <w:t>s</w:t>
      </w:r>
      <w:r w:rsidR="00BD10C6">
        <w:rPr>
          <w:rFonts w:cs="Calibri"/>
        </w:rPr>
        <w:t xml:space="preserve"> of im</w:t>
      </w:r>
      <w:r w:rsidR="00210170">
        <w:rPr>
          <w:rFonts w:cs="Calibri"/>
        </w:rPr>
        <w:t>balanc</w:t>
      </w:r>
      <w:r w:rsidR="00BD10C6">
        <w:rPr>
          <w:rFonts w:cs="Calibri"/>
        </w:rPr>
        <w:t>e/loss of balance</w:t>
      </w:r>
      <w:r w:rsidR="00210170">
        <w:rPr>
          <w:rFonts w:cs="Calibri"/>
        </w:rPr>
        <w:t xml:space="preserve">, </w:t>
      </w:r>
      <w:r>
        <w:rPr>
          <w:rFonts w:cs="Calibri"/>
        </w:rPr>
        <w:t xml:space="preserve">concerns about creating a safe exercise environment, questions about cardiac rehabilitation sessions </w:t>
      </w:r>
    </w:p>
    <w:p w14:paraId="7506E9BD" w14:textId="1831037A" w:rsidR="00161346" w:rsidRPr="00842CDA" w:rsidRDefault="00161346" w:rsidP="003D515D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</w:rPr>
      </w:pPr>
      <w:r w:rsidRPr="00414B20">
        <w:rPr>
          <w:rFonts w:cs="Calibri"/>
          <w:u w:val="single"/>
        </w:rPr>
        <w:t>Cardiologist</w:t>
      </w:r>
      <w:r>
        <w:rPr>
          <w:rFonts w:cs="Calibri"/>
        </w:rPr>
        <w:t xml:space="preserve">: </w:t>
      </w:r>
      <w:r>
        <w:rPr>
          <w:rFonts w:ascii="Calibri" w:hAnsi="Calibri" w:cs="Calibri"/>
        </w:rPr>
        <w:t>Concerns with cardiovascular medications,</w:t>
      </w:r>
      <w:r w:rsidR="003D515D">
        <w:rPr>
          <w:rFonts w:ascii="Calibri" w:hAnsi="Calibri" w:cs="Calibri"/>
        </w:rPr>
        <w:t xml:space="preserve"> b</w:t>
      </w:r>
      <w:r>
        <w:rPr>
          <w:rFonts w:ascii="Calibri" w:hAnsi="Calibri" w:cs="Calibri"/>
        </w:rPr>
        <w:t xml:space="preserve">lood pressure </w:t>
      </w:r>
      <w:r w:rsidR="001B785D">
        <w:rPr>
          <w:rFonts w:ascii="Calibri" w:hAnsi="Calibri" w:cs="Calibri"/>
        </w:rPr>
        <w:t xml:space="preserve">measurements </w:t>
      </w:r>
      <w:r>
        <w:rPr>
          <w:rFonts w:ascii="Calibri" w:hAnsi="Calibri" w:cs="Calibri"/>
        </w:rPr>
        <w:t xml:space="preserve">outside the range discussed with your cardiologist, </w:t>
      </w:r>
      <w:r w:rsidR="003D515D">
        <w:rPr>
          <w:rFonts w:cs="Calibri"/>
        </w:rPr>
        <w:t>e</w:t>
      </w:r>
      <w:r w:rsidRPr="00842CDA">
        <w:rPr>
          <w:rFonts w:cs="Calibri"/>
        </w:rPr>
        <w:t xml:space="preserve">pisode(s) of </w:t>
      </w:r>
      <w:r w:rsidRPr="00842CDA">
        <w:rPr>
          <w:rFonts w:ascii="Calibri" w:hAnsi="Calibri" w:cs="Calibri"/>
        </w:rPr>
        <w:t>irregular heart rhythm or heart fluttering that resolve on their own</w:t>
      </w:r>
    </w:p>
    <w:p w14:paraId="2541DB3E" w14:textId="77777777" w:rsidR="00161346" w:rsidRPr="000E7687" w:rsidRDefault="00161346" w:rsidP="003D515D">
      <w:pPr>
        <w:pStyle w:val="ListParagraph"/>
        <w:numPr>
          <w:ilvl w:val="0"/>
          <w:numId w:val="15"/>
        </w:numPr>
        <w:spacing w:after="0" w:line="240" w:lineRule="auto"/>
        <w:rPr>
          <w:rFonts w:cs="Calibri"/>
        </w:rPr>
      </w:pPr>
      <w:r w:rsidRPr="00414B20">
        <w:rPr>
          <w:rFonts w:cs="Calibri"/>
          <w:u w:val="single"/>
        </w:rPr>
        <w:t>Primary Care Physician</w:t>
      </w:r>
      <w:r>
        <w:rPr>
          <w:rFonts w:cs="Calibri"/>
        </w:rPr>
        <w:t xml:space="preserve">: </w:t>
      </w:r>
      <w:r>
        <w:rPr>
          <w:rFonts w:ascii="Calibri" w:hAnsi="Calibri" w:cs="Calibri"/>
        </w:rPr>
        <w:t>N</w:t>
      </w:r>
      <w:r w:rsidRPr="000E7687">
        <w:rPr>
          <w:rFonts w:ascii="Calibri" w:hAnsi="Calibri" w:cs="Calibri"/>
        </w:rPr>
        <w:t xml:space="preserve">ew joint or muscle </w:t>
      </w:r>
      <w:r>
        <w:rPr>
          <w:rFonts w:ascii="Calibri" w:hAnsi="Calibri" w:cs="Calibri"/>
        </w:rPr>
        <w:t xml:space="preserve">discomfort, </w:t>
      </w:r>
      <w:r w:rsidRPr="000E7687">
        <w:rPr>
          <w:rFonts w:ascii="Calibri" w:hAnsi="Calibri" w:cs="Calibri"/>
        </w:rPr>
        <w:t>fatigue</w:t>
      </w:r>
      <w:r>
        <w:rPr>
          <w:rFonts w:ascii="Calibri" w:hAnsi="Calibri" w:cs="Calibri"/>
        </w:rPr>
        <w:t xml:space="preserve"> that does not resolve with rest</w:t>
      </w:r>
    </w:p>
    <w:p w14:paraId="370D2C9B" w14:textId="77777777" w:rsidR="00210170" w:rsidRDefault="00210170" w:rsidP="00C4505D">
      <w:pPr>
        <w:rPr>
          <w:rFonts w:ascii="Calibri" w:hAnsi="Calibri" w:cs="Calibri"/>
          <w:i/>
          <w:iCs/>
        </w:rPr>
      </w:pPr>
    </w:p>
    <w:p w14:paraId="29798A52" w14:textId="53E5437A" w:rsidR="000B2A06" w:rsidRPr="00210170" w:rsidRDefault="00210170" w:rsidP="00C4505D">
      <w:pPr>
        <w:rPr>
          <w:rFonts w:ascii="Calibri" w:hAnsi="Calibri" w:cs="Calibri"/>
          <w:i/>
          <w:iCs/>
        </w:rPr>
      </w:pPr>
      <w:r w:rsidRPr="00210170">
        <w:rPr>
          <w:rFonts w:ascii="Calibri" w:hAnsi="Calibri" w:cs="Calibri"/>
          <w:i/>
          <w:iCs/>
        </w:rPr>
        <w:t xml:space="preserve">For Patient to complete: </w:t>
      </w:r>
    </w:p>
    <w:p w14:paraId="6F4E4345" w14:textId="7BE1F0F0" w:rsidR="00717134" w:rsidRPr="00717134" w:rsidRDefault="000B2A06" w:rsidP="00C4505D">
      <w:pPr>
        <w:rPr>
          <w:rFonts w:ascii="Calibri" w:hAnsi="Calibri" w:cs="Calibri"/>
          <w:i/>
          <w:iCs/>
        </w:rPr>
      </w:pPr>
      <w:r w:rsidRPr="000B2A06">
        <w:rPr>
          <w:rFonts w:ascii="Calibri" w:hAnsi="Calibri" w:cs="Calibri"/>
          <w:u w:val="single"/>
        </w:rPr>
        <w:t xml:space="preserve">Clinical </w:t>
      </w:r>
      <w:r w:rsidR="003D515D">
        <w:rPr>
          <w:rFonts w:ascii="Calibri" w:hAnsi="Calibri" w:cs="Calibri"/>
          <w:u w:val="single"/>
        </w:rPr>
        <w:t>T</w:t>
      </w:r>
      <w:r w:rsidRPr="000B2A06">
        <w:rPr>
          <w:rFonts w:ascii="Calibri" w:hAnsi="Calibri" w:cs="Calibri"/>
          <w:u w:val="single"/>
        </w:rPr>
        <w:t>eam</w:t>
      </w:r>
      <w:r w:rsidR="00717134" w:rsidRPr="000B2A06">
        <w:rPr>
          <w:rFonts w:ascii="Calibri" w:hAnsi="Calibri" w:cs="Calibri"/>
          <w:u w:val="single"/>
        </w:rPr>
        <w:t xml:space="preserve"> </w:t>
      </w:r>
      <w:r w:rsidRPr="000B2A06">
        <w:rPr>
          <w:rFonts w:ascii="Calibri" w:hAnsi="Calibri" w:cs="Calibri"/>
          <w:u w:val="single"/>
        </w:rPr>
        <w:t>Contacts</w:t>
      </w:r>
      <w:r>
        <w:rPr>
          <w:rFonts w:ascii="Calibri" w:hAnsi="Calibri" w:cs="Calibri"/>
        </w:rPr>
        <w:t>:</w:t>
      </w:r>
      <w:r w:rsidR="00717134" w:rsidRPr="00717134">
        <w:rPr>
          <w:rFonts w:ascii="Calibri" w:hAnsi="Calibri" w:cs="Calibri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3E6A" w:rsidRPr="00DE60BF" w14:paraId="550D8627" w14:textId="77777777" w:rsidTr="009D6282">
        <w:tc>
          <w:tcPr>
            <w:tcW w:w="3116" w:type="dxa"/>
          </w:tcPr>
          <w:p w14:paraId="01150037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1DB5DFB3" w14:textId="0A4F4250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Name</w:t>
            </w:r>
            <w:r w:rsidR="001B785D">
              <w:rPr>
                <w:rFonts w:ascii="Calibri" w:hAnsi="Calibri" w:cs="Calibri"/>
                <w:b/>
                <w:bCs/>
              </w:rPr>
              <w:t>(s)</w:t>
            </w:r>
          </w:p>
        </w:tc>
        <w:tc>
          <w:tcPr>
            <w:tcW w:w="3117" w:type="dxa"/>
          </w:tcPr>
          <w:p w14:paraId="6553A5D3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Phone Number</w:t>
            </w:r>
          </w:p>
        </w:tc>
      </w:tr>
      <w:tr w:rsidR="00193E6A" w:rsidRPr="00DE60BF" w14:paraId="5A24DA2E" w14:textId="77777777" w:rsidTr="009D6282">
        <w:tc>
          <w:tcPr>
            <w:tcW w:w="3116" w:type="dxa"/>
          </w:tcPr>
          <w:p w14:paraId="02E056F2" w14:textId="7911CF67" w:rsidR="000E7687" w:rsidRPr="00DE60BF" w:rsidRDefault="00193E6A" w:rsidP="000E768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Cardiac Rehab</w:t>
            </w:r>
            <w:r w:rsidR="00717134">
              <w:rPr>
                <w:rFonts w:ascii="Calibri" w:hAnsi="Calibri" w:cs="Calibri"/>
                <w:b/>
                <w:bCs/>
              </w:rPr>
              <w:t>ilitation</w:t>
            </w:r>
          </w:p>
        </w:tc>
        <w:tc>
          <w:tcPr>
            <w:tcW w:w="3117" w:type="dxa"/>
          </w:tcPr>
          <w:p w14:paraId="73742E0B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4B175BAD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93E6A" w:rsidRPr="00DE60BF" w14:paraId="26130D87" w14:textId="77777777" w:rsidTr="009D6282">
        <w:tc>
          <w:tcPr>
            <w:tcW w:w="3116" w:type="dxa"/>
          </w:tcPr>
          <w:p w14:paraId="52D30AD9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Cardiologist</w:t>
            </w:r>
          </w:p>
        </w:tc>
        <w:tc>
          <w:tcPr>
            <w:tcW w:w="3117" w:type="dxa"/>
          </w:tcPr>
          <w:p w14:paraId="05541581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05C9B435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93E6A" w:rsidRPr="00DE60BF" w14:paraId="037783FC" w14:textId="77777777" w:rsidTr="009D6282">
        <w:tc>
          <w:tcPr>
            <w:tcW w:w="3116" w:type="dxa"/>
          </w:tcPr>
          <w:p w14:paraId="43FAB754" w14:textId="29B47D4D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 xml:space="preserve">Primary Care </w:t>
            </w:r>
            <w:r w:rsidR="00717134">
              <w:rPr>
                <w:rFonts w:ascii="Calibri" w:hAnsi="Calibri" w:cs="Calibri"/>
                <w:b/>
                <w:bCs/>
              </w:rPr>
              <w:t>Physician</w:t>
            </w:r>
          </w:p>
        </w:tc>
        <w:tc>
          <w:tcPr>
            <w:tcW w:w="3117" w:type="dxa"/>
          </w:tcPr>
          <w:p w14:paraId="0457EFB4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C938C3B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1B0F1824" w14:textId="77777777" w:rsidR="00193E6A" w:rsidRPr="00DE60BF" w:rsidRDefault="00193E6A" w:rsidP="000E7687">
      <w:pPr>
        <w:spacing w:after="0"/>
        <w:rPr>
          <w:rFonts w:ascii="Calibri" w:hAnsi="Calibri" w:cs="Calibri"/>
        </w:rPr>
      </w:pPr>
    </w:p>
    <w:p w14:paraId="2D1DDC65" w14:textId="3DAED3B0" w:rsidR="00193E6A" w:rsidRPr="000B2A06" w:rsidRDefault="000B2A06" w:rsidP="000B2A06">
      <w:pPr>
        <w:spacing w:after="0" w:line="240" w:lineRule="auto"/>
        <w:rPr>
          <w:rFonts w:cs="Calibri"/>
        </w:rPr>
      </w:pPr>
      <w:r w:rsidRPr="000B2A06">
        <w:rPr>
          <w:rFonts w:cs="Calibri"/>
          <w:u w:val="single"/>
        </w:rPr>
        <w:t>Personal</w:t>
      </w:r>
      <w:r w:rsidR="00193E6A" w:rsidRPr="000B2A06">
        <w:rPr>
          <w:rFonts w:cs="Calibri"/>
          <w:u w:val="single"/>
        </w:rPr>
        <w:t xml:space="preserve"> Emergency Contacts</w:t>
      </w:r>
      <w:r w:rsidR="00193E6A" w:rsidRPr="000B2A06">
        <w:rPr>
          <w:rFonts w:cs="Calibri"/>
        </w:rPr>
        <w:t>:</w:t>
      </w:r>
    </w:p>
    <w:p w14:paraId="6D9CD4D2" w14:textId="77777777" w:rsidR="00193E6A" w:rsidRPr="00DE60BF" w:rsidRDefault="00193E6A" w:rsidP="000E7687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3E6A" w:rsidRPr="00DE60BF" w14:paraId="73060592" w14:textId="77777777" w:rsidTr="009D6282">
        <w:tc>
          <w:tcPr>
            <w:tcW w:w="3116" w:type="dxa"/>
          </w:tcPr>
          <w:p w14:paraId="349D7D18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18D4BE7D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Phone Number</w:t>
            </w:r>
          </w:p>
        </w:tc>
        <w:tc>
          <w:tcPr>
            <w:tcW w:w="3117" w:type="dxa"/>
          </w:tcPr>
          <w:p w14:paraId="349C80CD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  <w:b/>
                <w:bCs/>
              </w:rPr>
            </w:pPr>
            <w:r w:rsidRPr="00DE60BF">
              <w:rPr>
                <w:rFonts w:ascii="Calibri" w:hAnsi="Calibri" w:cs="Calibri"/>
                <w:b/>
                <w:bCs/>
              </w:rPr>
              <w:t>Relationship</w:t>
            </w:r>
          </w:p>
        </w:tc>
      </w:tr>
      <w:tr w:rsidR="00193E6A" w:rsidRPr="00DE60BF" w14:paraId="04D86D49" w14:textId="77777777" w:rsidTr="009D6282">
        <w:tc>
          <w:tcPr>
            <w:tcW w:w="3116" w:type="dxa"/>
          </w:tcPr>
          <w:p w14:paraId="4910AEB8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00BAC47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7ADCD4B0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93E6A" w:rsidRPr="00DE60BF" w14:paraId="47BB7F4F" w14:textId="77777777" w:rsidTr="009D6282">
        <w:tc>
          <w:tcPr>
            <w:tcW w:w="3116" w:type="dxa"/>
          </w:tcPr>
          <w:p w14:paraId="7DE53B0B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5E1717AB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6F3F2EF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193E6A" w:rsidRPr="00DE60BF" w14:paraId="22794F53" w14:textId="77777777" w:rsidTr="009D6282">
        <w:tc>
          <w:tcPr>
            <w:tcW w:w="3116" w:type="dxa"/>
          </w:tcPr>
          <w:p w14:paraId="7F0FD449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D4FE584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D24A922" w14:textId="77777777" w:rsidR="00193E6A" w:rsidRPr="00DE60BF" w:rsidRDefault="00193E6A" w:rsidP="009D6282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22E4F20E" w14:textId="77777777" w:rsidR="00193E6A" w:rsidRPr="00DE60BF" w:rsidRDefault="00193E6A" w:rsidP="000E7687">
      <w:pPr>
        <w:spacing w:after="0"/>
        <w:rPr>
          <w:rFonts w:ascii="Calibri" w:hAnsi="Calibri" w:cs="Calibri"/>
        </w:rPr>
      </w:pPr>
    </w:p>
    <w:sectPr w:rsidR="00193E6A" w:rsidRPr="00DE60BF" w:rsidSect="0023562B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4B05" w14:textId="77777777" w:rsidR="00703433" w:rsidRDefault="00703433" w:rsidP="00193E6A">
      <w:pPr>
        <w:spacing w:after="0" w:line="240" w:lineRule="auto"/>
      </w:pPr>
      <w:r>
        <w:separator/>
      </w:r>
    </w:p>
  </w:endnote>
  <w:endnote w:type="continuationSeparator" w:id="0">
    <w:p w14:paraId="2EE099E2" w14:textId="77777777" w:rsidR="00703433" w:rsidRDefault="00703433" w:rsidP="0019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BD4D" w14:textId="5A458663" w:rsidR="00193E6A" w:rsidRDefault="00193E6A">
    <w:pPr>
      <w:pStyle w:val="Footer"/>
    </w:pPr>
    <w:r>
      <w:t>Version Date 1</w:t>
    </w:r>
    <w:r w:rsidR="00210170">
      <w:t>1</w:t>
    </w:r>
    <w:r>
      <w:t>/</w:t>
    </w:r>
    <w:r w:rsidR="00210170">
      <w:t>03</w:t>
    </w:r>
    <w:r>
      <w:t>/202</w:t>
    </w:r>
    <w:r w:rsidR="00F25D72">
      <w:t>4</w:t>
    </w:r>
    <w:r w:rsidR="00DA70C9">
      <w:tab/>
    </w:r>
    <w:r w:rsidR="00DA70C9">
      <w:tab/>
      <w:t>MCNAIR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2D66" w14:textId="77777777" w:rsidR="00703433" w:rsidRDefault="00703433" w:rsidP="00193E6A">
      <w:pPr>
        <w:spacing w:after="0" w:line="240" w:lineRule="auto"/>
      </w:pPr>
      <w:r>
        <w:separator/>
      </w:r>
    </w:p>
  </w:footnote>
  <w:footnote w:type="continuationSeparator" w:id="0">
    <w:p w14:paraId="12415474" w14:textId="77777777" w:rsidR="00703433" w:rsidRDefault="00703433" w:rsidP="0019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31FF"/>
    <w:multiLevelType w:val="hybridMultilevel"/>
    <w:tmpl w:val="718EB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488"/>
    <w:multiLevelType w:val="hybridMultilevel"/>
    <w:tmpl w:val="38789B0E"/>
    <w:lvl w:ilvl="0" w:tplc="CA9C68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4ABE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F86"/>
    <w:multiLevelType w:val="hybridMultilevel"/>
    <w:tmpl w:val="5DEEC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D22CA"/>
    <w:multiLevelType w:val="hybridMultilevel"/>
    <w:tmpl w:val="BC28C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6C7A"/>
    <w:multiLevelType w:val="hybridMultilevel"/>
    <w:tmpl w:val="E0C81BC2"/>
    <w:lvl w:ilvl="0" w:tplc="6C382C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0AB6"/>
    <w:multiLevelType w:val="hybridMultilevel"/>
    <w:tmpl w:val="1AB037C0"/>
    <w:lvl w:ilvl="0" w:tplc="B34ABE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0558"/>
    <w:multiLevelType w:val="hybridMultilevel"/>
    <w:tmpl w:val="15441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3BB3"/>
    <w:multiLevelType w:val="hybridMultilevel"/>
    <w:tmpl w:val="3E8022B2"/>
    <w:lvl w:ilvl="0" w:tplc="988228EC"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D1A67"/>
    <w:multiLevelType w:val="hybridMultilevel"/>
    <w:tmpl w:val="9176E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5027"/>
    <w:multiLevelType w:val="hybridMultilevel"/>
    <w:tmpl w:val="4568F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1A3A"/>
    <w:multiLevelType w:val="hybridMultilevel"/>
    <w:tmpl w:val="69869FF6"/>
    <w:lvl w:ilvl="0" w:tplc="B8D09CF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07DD4"/>
    <w:multiLevelType w:val="hybridMultilevel"/>
    <w:tmpl w:val="6E202CE2"/>
    <w:lvl w:ilvl="0" w:tplc="3580B6FC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DA2"/>
    <w:multiLevelType w:val="hybridMultilevel"/>
    <w:tmpl w:val="F488BD40"/>
    <w:lvl w:ilvl="0" w:tplc="2730CBD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67BBF"/>
    <w:multiLevelType w:val="hybridMultilevel"/>
    <w:tmpl w:val="045826A6"/>
    <w:lvl w:ilvl="0" w:tplc="0DAA8D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20B42"/>
    <w:multiLevelType w:val="hybridMultilevel"/>
    <w:tmpl w:val="A3CE97FC"/>
    <w:lvl w:ilvl="0" w:tplc="23F24F8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6A"/>
    <w:rsid w:val="00080F09"/>
    <w:rsid w:val="000B0DB9"/>
    <w:rsid w:val="000B2A06"/>
    <w:rsid w:val="000E7687"/>
    <w:rsid w:val="0014049B"/>
    <w:rsid w:val="00161346"/>
    <w:rsid w:val="00193E6A"/>
    <w:rsid w:val="001A58E6"/>
    <w:rsid w:val="001B785D"/>
    <w:rsid w:val="001D4E58"/>
    <w:rsid w:val="00210170"/>
    <w:rsid w:val="00233C00"/>
    <w:rsid w:val="0023562B"/>
    <w:rsid w:val="00310637"/>
    <w:rsid w:val="003D4C1B"/>
    <w:rsid w:val="003D515D"/>
    <w:rsid w:val="00414B20"/>
    <w:rsid w:val="00434980"/>
    <w:rsid w:val="00513F23"/>
    <w:rsid w:val="00563AF8"/>
    <w:rsid w:val="005B6184"/>
    <w:rsid w:val="005D216D"/>
    <w:rsid w:val="005E4151"/>
    <w:rsid w:val="00620E44"/>
    <w:rsid w:val="00664EFF"/>
    <w:rsid w:val="00681F44"/>
    <w:rsid w:val="006F3B97"/>
    <w:rsid w:val="0070255F"/>
    <w:rsid w:val="00703433"/>
    <w:rsid w:val="00717134"/>
    <w:rsid w:val="007A3AA7"/>
    <w:rsid w:val="00842CDA"/>
    <w:rsid w:val="00847FFE"/>
    <w:rsid w:val="00855DDB"/>
    <w:rsid w:val="008712AC"/>
    <w:rsid w:val="008945D9"/>
    <w:rsid w:val="00895AB2"/>
    <w:rsid w:val="009032D1"/>
    <w:rsid w:val="009C2861"/>
    <w:rsid w:val="009F5A40"/>
    <w:rsid w:val="00B14758"/>
    <w:rsid w:val="00B81CEE"/>
    <w:rsid w:val="00BB2736"/>
    <w:rsid w:val="00BD10C6"/>
    <w:rsid w:val="00C4505D"/>
    <w:rsid w:val="00CF2F58"/>
    <w:rsid w:val="00D567F5"/>
    <w:rsid w:val="00D627BE"/>
    <w:rsid w:val="00D95FD6"/>
    <w:rsid w:val="00DA70C9"/>
    <w:rsid w:val="00DC3ED2"/>
    <w:rsid w:val="00DF6968"/>
    <w:rsid w:val="00E50B77"/>
    <w:rsid w:val="00E52C00"/>
    <w:rsid w:val="00EE10C8"/>
    <w:rsid w:val="00F25D72"/>
    <w:rsid w:val="00F523BC"/>
    <w:rsid w:val="00F83D1A"/>
    <w:rsid w:val="00FB6F97"/>
    <w:rsid w:val="00FB7954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613BCA"/>
  <w15:chartTrackingRefBased/>
  <w15:docId w15:val="{AA93EC4B-2832-E84C-A741-36443962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E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E6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3E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93E6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6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5D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Alexis</dc:creator>
  <cp:keywords/>
  <dc:description/>
  <cp:lastModifiedBy>Brandt Sandeno</cp:lastModifiedBy>
  <cp:revision>4</cp:revision>
  <dcterms:created xsi:type="dcterms:W3CDTF">2024-11-04T20:11:00Z</dcterms:created>
  <dcterms:modified xsi:type="dcterms:W3CDTF">2024-11-12T18:58:00Z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5f19ef7c992e84dc43ca22e740ff8df7d690ff49d82a1cdb700af9dc19f0eaee</vt:lpwstr>
  </property>
</Properties>
</file>